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A11" w:rsidRDefault="0053275A">
      <w:pPr>
        <w:pStyle w:val="a3"/>
        <w:jc w:val="center"/>
      </w:pPr>
      <w:r>
        <w:t>Министерство образования и науки Республики Казахстан</w:t>
      </w: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t>ВКТУ им.Д.Серикбаева</w:t>
      </w: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53275A">
      <w:pPr>
        <w:pStyle w:val="a3"/>
        <w:ind w:left="6100"/>
      </w:pPr>
      <w:r>
        <w:t>УТВЕРЖДАЮ:</w:t>
      </w:r>
    </w:p>
    <w:p w:rsidR="00276A11" w:rsidRDefault="0053275A">
      <w:pPr>
        <w:pStyle w:val="a3"/>
        <w:ind w:left="6100"/>
      </w:pPr>
      <w:r>
        <w:t>Декан ШАСиД:</w:t>
      </w:r>
    </w:p>
    <w:p w:rsidR="00276A11" w:rsidRDefault="0053275A">
      <w:pPr>
        <w:pStyle w:val="a3"/>
        <w:ind w:left="6100"/>
      </w:pPr>
      <w:r>
        <w:t>_____________ Руденко О.В.</w:t>
      </w:r>
    </w:p>
    <w:p w:rsidR="00276A11" w:rsidRDefault="0053275A">
      <w:pPr>
        <w:pStyle w:val="a3"/>
        <w:ind w:left="6100"/>
      </w:pPr>
      <w:r>
        <w:t>_____________ 20</w:t>
      </w:r>
      <w:permStart w:id="947209685" w:edGrp="everyone"/>
      <w:r>
        <w:t>21</w:t>
      </w:r>
      <w:permEnd w:id="947209685"/>
      <w:r>
        <w:t xml:space="preserve"> г.</w:t>
      </w: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МЕХАНИКА И ТЕОРИЯ МАШИН</w:t>
      </w:r>
    </w:p>
    <w:p w:rsidR="00276A11" w:rsidRDefault="0053275A">
      <w:pPr>
        <w:pStyle w:val="a3"/>
        <w:jc w:val="center"/>
      </w:pPr>
      <w:r>
        <w:t>Рабочая учебная программа (силлабус)</w:t>
      </w:r>
    </w:p>
    <w:p w:rsidR="00276A11" w:rsidRDefault="00276A11">
      <w:pPr>
        <w:pStyle w:val="a3"/>
      </w:pPr>
    </w:p>
    <w:p w:rsidR="00276A11" w:rsidRDefault="00276A11">
      <w:pPr>
        <w:pStyle w:val="a3"/>
      </w:pPr>
      <w:permStart w:id="1448155392" w:edGrp="none"/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53275A">
      <w:pPr>
        <w:pStyle w:val="a3"/>
      </w:pPr>
      <w:r>
        <w:t>Образовательная программа: 6B07112 Механика и металлообработка</w:t>
      </w:r>
    </w:p>
    <w:p w:rsidR="00276A11" w:rsidRDefault="0053275A">
      <w:pPr>
        <w:pStyle w:val="a3"/>
      </w:pPr>
      <w:r>
        <w:t>Код дисциплины: MTM 2210</w:t>
      </w:r>
    </w:p>
    <w:p w:rsidR="00276A11" w:rsidRDefault="0053275A">
      <w:pPr>
        <w:pStyle w:val="a3"/>
      </w:pPr>
      <w:r>
        <w:t>Количество кредитов: 5</w:t>
      </w:r>
    </w:p>
    <w:p w:rsidR="00276A11" w:rsidRDefault="0053275A">
      <w:pPr>
        <w:pStyle w:val="a3"/>
      </w:pPr>
      <w:r>
        <w:t>Цикл: БД</w:t>
      </w:r>
    </w:p>
    <w:p w:rsidR="00276A11" w:rsidRDefault="0053275A">
      <w:pPr>
        <w:pStyle w:val="a3"/>
      </w:pPr>
      <w:r>
        <w:t>Компонент: КВ</w:t>
      </w: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276A11">
      <w:pPr>
        <w:pStyle w:val="a3"/>
      </w:pPr>
    </w:p>
    <w:permEnd w:id="1448155392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t>Усть-Каменогорск, 20</w:t>
      </w:r>
      <w:permStart w:id="1526341999" w:edGrp="everyone"/>
      <w:r>
        <w:t>21</w:t>
      </w:r>
      <w:permEnd w:id="1526341999"/>
      <w:r>
        <w:br w:type="page"/>
      </w:r>
    </w:p>
    <w:p w:rsidR="00276A11" w:rsidRDefault="0053275A">
      <w:pPr>
        <w:pStyle w:val="a3"/>
        <w:ind w:firstLine="567"/>
      </w:pPr>
      <w:r>
        <w:lastRenderedPageBreak/>
        <w:t>Рабочая учебная программа (силлабус) разработана в школе «ШАСиД»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276A11" w:rsidRDefault="00276A11">
      <w:pPr>
        <w:pStyle w:val="a3"/>
      </w:pPr>
    </w:p>
    <w:p w:rsidR="00276A11" w:rsidRDefault="0053275A">
      <w:pPr>
        <w:pStyle w:val="a3"/>
      </w:pPr>
      <w:r>
        <w:t>Одобрено учебно-методическим советом школы</w:t>
      </w:r>
    </w:p>
    <w:p w:rsidR="00276A11" w:rsidRDefault="00276A11">
      <w:pPr>
        <w:pStyle w:val="a3"/>
      </w:pPr>
    </w:p>
    <w:p w:rsidR="00276A11" w:rsidRDefault="0053275A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892640153" w:edGrp="everyone"/>
      <w:r>
        <w:t>Мелкозерова Л.Я.</w:t>
      </w:r>
      <w:permEnd w:id="1892640153"/>
    </w:p>
    <w:p w:rsidR="00276A11" w:rsidRDefault="0053275A">
      <w:pPr>
        <w:pStyle w:val="a3"/>
      </w:pPr>
      <w:r>
        <w:t xml:space="preserve">Дата    </w:t>
      </w:r>
      <w:permStart w:id="1282832143" w:edGrp="everyone"/>
      <w:r>
        <w:t>08.06.2021</w:t>
      </w:r>
      <w:permEnd w:id="1282832143"/>
      <w:r>
        <w:t xml:space="preserve"> г.   протокол </w:t>
      </w:r>
      <w:permStart w:id="1526076909" w:edGrp="everyone"/>
      <w:r>
        <w:t>6</w:t>
      </w:r>
      <w:permEnd w:id="1526076909"/>
    </w:p>
    <w:p w:rsidR="00276A11" w:rsidRDefault="00276A11">
      <w:pPr>
        <w:pStyle w:val="a3"/>
      </w:pPr>
    </w:p>
    <w:p w:rsidR="00276A11" w:rsidRDefault="0053275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Азаматкызы С.</w:t>
      </w:r>
    </w:p>
    <w:p w:rsidR="00276A11" w:rsidRDefault="0053275A">
      <w:pPr>
        <w:pStyle w:val="a3"/>
        <w:tabs>
          <w:tab w:val="left" w:pos="6500"/>
        </w:tabs>
        <w:ind w:left="6500" w:hanging="6500"/>
        <w:jc w:val="left"/>
      </w:pPr>
      <w:r>
        <w:tab/>
        <w:t>6B07112</w:t>
      </w:r>
    </w:p>
    <w:p w:rsidR="00276A11" w:rsidRDefault="00276A11">
      <w:pPr>
        <w:pStyle w:val="a3"/>
      </w:pPr>
    </w:p>
    <w:p w:rsidR="00276A11" w:rsidRDefault="0053275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2145804554" w:edGrp="everyone"/>
      <w:r>
        <w:t>Касымханов С.Ж.</w:t>
      </w:r>
      <w:permEnd w:id="2145804554"/>
    </w:p>
    <w:p w:rsidR="00276A11" w:rsidRDefault="0053275A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241528228" w:edGrp="everyone"/>
      <w:r>
        <w:t>Доцент</w:t>
      </w:r>
      <w:permEnd w:id="241528228"/>
    </w:p>
    <w:p w:rsidR="00276A11" w:rsidRDefault="0053275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59313693" w:edGrp="everyone"/>
      <w:r>
        <w:t>Ликунов А.В.</w:t>
      </w:r>
      <w:permEnd w:id="1359313693"/>
    </w:p>
    <w:p w:rsidR="00276A11" w:rsidRDefault="0053275A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093905547" w:edGrp="everyone"/>
      <w:r>
        <w:t>Старший преподаватель</w:t>
      </w:r>
      <w:permEnd w:id="2093905547"/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53275A">
      <w:pPr>
        <w:pStyle w:val="a3"/>
      </w:pPr>
      <w:r>
        <w:t>СОГЛАСОВАНО:</w:t>
      </w:r>
    </w:p>
    <w:p w:rsidR="00276A11" w:rsidRDefault="0053275A">
      <w:pPr>
        <w:pStyle w:val="a3"/>
        <w:tabs>
          <w:tab w:val="left" w:pos="6500"/>
        </w:tabs>
      </w:pPr>
      <w:r>
        <w:t>Декан ШМ</w:t>
      </w:r>
      <w:r>
        <w:tab/>
        <w:t>Брим Т.Ф.</w:t>
      </w:r>
    </w:p>
    <w:p w:rsidR="00276A11" w:rsidRDefault="00276A11">
      <w:pPr>
        <w:pStyle w:val="a3"/>
      </w:pPr>
    </w:p>
    <w:p w:rsidR="00276A11" w:rsidRDefault="0053275A">
      <w:pPr>
        <w:pStyle w:val="a3"/>
      </w:pPr>
      <w:r>
        <w:br w:type="page"/>
      </w:r>
    </w:p>
    <w:p w:rsidR="00276A11" w:rsidRDefault="0053275A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1.1 Краткое описание дисциплины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permStart w:id="20590304" w:edGrp="none"/>
      <w:r>
        <w:t>Механика, основные законы, состояния тел, статика, кинематика, динамика, закономерности, описывающие состояние тел, методы расчета показателей. Теория машин, классификация видов механических систем, их кинематический и динамический анализ. Синтез различных видов механизмов, методы их расчета.</w:t>
      </w:r>
    </w:p>
    <w:permEnd w:id="20590304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permStart w:id="1262106335" w:edGrp="none"/>
      <w:r>
        <w:t>Цель изучения дисциплины:</w:t>
      </w:r>
    </w:p>
    <w:p w:rsidR="00276A11" w:rsidRDefault="0053275A">
      <w:pPr>
        <w:pStyle w:val="a3"/>
        <w:ind w:firstLine="567"/>
      </w:pPr>
      <w:r>
        <w:t>Основные понятия о равновесии и движении различных механизмов, встречающихся на практике. Способствует формированию инженерного мышления будущего специалиста, способствует установлению связи между прикладными науками, физикой и математикой. Дает прочную базу научного построения при решении практически всех специальных дисциплин высшей школы. В данном курсе рассматриваются основные понятия о равновесии и движении различных механизмов, кинематическое и динамическое исследование движения звеньев механизмов, встречающихся в практической деятельности.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Задачи изучения дисциплины:</w:t>
      </w:r>
    </w:p>
    <w:p w:rsidR="00276A11" w:rsidRDefault="0053275A">
      <w:pPr>
        <w:pStyle w:val="a3"/>
        <w:ind w:firstLine="567"/>
      </w:pPr>
      <w:r>
        <w:t>- 1. Специалист должен знать и уметь: • состояние и перспективы развития теоретических основ механики, значение этой учебной дисциплины в инженерной практике; • фундаментальные понятия, гипотезы, допущения и принципы, используемые в данном курсе; • способы определения опорных реакций в элементах конструкций; • современные способы расчета кинематических характеристик механизмов, встречающихся на практике; • методику расчета динамических характеристик механизмов.</w:t>
      </w:r>
    </w:p>
    <w:permEnd w:id="1262106335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1.3 Результаты обучения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76A11" w:rsidRDefault="00276A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276A11">
        <w:trPr>
          <w:tblHeader/>
        </w:trPr>
        <w:tc>
          <w:tcPr>
            <w:tcW w:w="1119" w:type="pct"/>
            <w:vMerge w:val="restart"/>
          </w:tcPr>
          <w:p w:rsidR="00276A11" w:rsidRDefault="0053275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76A11" w:rsidRDefault="0053275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76A11">
        <w:trPr>
          <w:tblHeader/>
        </w:trPr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2015" w:type="pct"/>
          </w:tcPr>
          <w:p w:rsidR="00276A11" w:rsidRDefault="0053275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76A11" w:rsidRDefault="0053275A">
            <w:pPr>
              <w:pStyle w:val="a3"/>
              <w:jc w:val="center"/>
            </w:pPr>
            <w:r>
              <w:t>дисциплины</w:t>
            </w:r>
          </w:p>
        </w:tc>
      </w:tr>
      <w:tr w:rsidR="00276A11"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rPr>
                <w:sz w:val="20"/>
              </w:rPr>
              <w:t>КК 4 - Показать важность машиностроения для развития всех отраслей  промышленности государства. Знать основные виды машиностроения и их функции.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0"/>
              </w:rPr>
              <w:t>РО 4 - Приобретать навыки инженерной графики; использовать машинную графику в сфере профессиональной деятельности.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ind w:firstLine="567"/>
            </w:pPr>
            <w:permStart w:id="1306936216" w:edGrp="none"/>
            <w:r>
              <w:rPr>
                <w:sz w:val="20"/>
              </w:rPr>
              <w:t xml:space="preserve">- Специалист должен знать и уметь: • состояние и перспективы развития теоретических основ механики, значение этой учебной дисциплины в инженерной практике; • фундаментальные понятия, гипотезы, допущения и принципы, используемые в данном курсе; • способы определения опорных реакций в элементах конструкций; • современные способы расчета кинематических характеристик механизмов, встречающихся на практике; • методику расчета </w:t>
            </w:r>
            <w:proofErr w:type="spellStart"/>
            <w:r>
              <w:rPr>
                <w:sz w:val="20"/>
              </w:rPr>
              <w:t>динаглубление</w:t>
            </w:r>
            <w:proofErr w:type="spellEnd"/>
            <w:r>
              <w:rPr>
                <w:sz w:val="20"/>
              </w:rPr>
              <w:t xml:space="preserve"> и закрепление теоретических знаний, развитие умений и практических навыков студентов в </w:t>
            </w:r>
            <w:r>
              <w:rPr>
                <w:sz w:val="20"/>
              </w:rPr>
              <w:lastRenderedPageBreak/>
              <w:t xml:space="preserve">области силового анализа механизмов. Вычисление инерционных нагрузок, действующих на подвижные звенья, определение уравновешивающего момента и реакций в кинематических парах плоского рычажного </w:t>
            </w:r>
            <w:proofErr w:type="spellStart"/>
            <w:r>
              <w:rPr>
                <w:sz w:val="20"/>
              </w:rPr>
              <w:t>механизма.мических</w:t>
            </w:r>
            <w:proofErr w:type="spellEnd"/>
            <w:r>
              <w:rPr>
                <w:sz w:val="20"/>
              </w:rPr>
              <w:t xml:space="preserve"> характеристик механизмов.</w:t>
            </w:r>
          </w:p>
          <w:p w:rsidR="00276A11" w:rsidRDefault="0053275A">
            <w:pPr>
              <w:pStyle w:val="a3"/>
              <w:ind w:firstLine="567"/>
            </w:pPr>
            <w:r>
              <w:rPr>
                <w:sz w:val="20"/>
              </w:rPr>
              <w:t>- Знания курса «Теоретическая механика и машиноведение» является необходимым для изучения таких дисциплин как, «Сопротивление материалов», «Основы конструирования и детали машин».</w:t>
            </w:r>
          </w:p>
          <w:p w:rsidR="00276A11" w:rsidRDefault="0053275A">
            <w:pPr>
              <w:pStyle w:val="a3"/>
              <w:ind w:firstLine="567"/>
            </w:pPr>
            <w:r>
              <w:rPr>
                <w:sz w:val="20"/>
              </w:rPr>
              <w:t>- Подготовка специалистов к производственной деятельности в области расчетов на равновесие, устойчивости равновесия, определение кинематических и динамических характеристик составных частей механизмов, встречающихся в технике.</w:t>
            </w:r>
          </w:p>
          <w:p w:rsidR="00276A11" w:rsidRDefault="0053275A">
            <w:pPr>
              <w:pStyle w:val="a3"/>
              <w:ind w:firstLine="567"/>
            </w:pPr>
            <w:r>
              <w:rPr>
                <w:sz w:val="20"/>
              </w:rPr>
              <w:t>- Умение находить решения и составлять рациональные схемы механизмов</w:t>
            </w:r>
          </w:p>
          <w:p w:rsidR="00276A11" w:rsidRDefault="0053275A">
            <w:pPr>
              <w:pStyle w:val="a3"/>
              <w:ind w:firstLine="567"/>
            </w:pPr>
            <w:r>
              <w:rPr>
                <w:sz w:val="20"/>
              </w:rPr>
              <w:t>- Умение ставить и решать задачи в последующих дисциплинах и хорошая подготовка. Быть компетентным: в создании новых машин, установок, автоматизированных линий и комплексов, отвечающих современным требованиям эффективности, надежности, долговечности и экономичности.</w:t>
            </w:r>
          </w:p>
        </w:tc>
        <w:permEnd w:id="1306936216"/>
      </w:tr>
    </w:tbl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76A11" w:rsidRDefault="0053275A">
      <w:pPr>
        <w:pStyle w:val="a3"/>
        <w:ind w:firstLine="567"/>
      </w:pPr>
      <w:permStart w:id="125708093" w:edGrp="none"/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 (управляемая) дискуссия или беседа; </w:t>
      </w:r>
      <w:proofErr w:type="spellStart"/>
      <w:r>
        <w:t>модерация</w:t>
      </w:r>
      <w:proofErr w:type="spellEnd"/>
      <w:r>
        <w:t>; демонстрация слайдов или учебных фильмов;) - построение сценариев развития различных ситуаций на основе заданных условий; - информационно-коммуникационная;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ermEnd w:id="125708093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76A11" w:rsidRDefault="0053275A">
      <w:pPr>
        <w:pStyle w:val="a3"/>
        <w:ind w:firstLine="567"/>
      </w:pPr>
      <w:permStart w:id="1054149590" w:edGrp="none"/>
      <w:r>
        <w:t xml:space="preserve">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нарушением опорно-двигательного аппарата, оборудование учебной аудитории, в которой обучаются студенты с нарушением слуха, компьютерной техникой, аудиотехникой, видеотехникой, электронной доской); - предметно-ориентированные (процесс преобразования,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</w:t>
      </w:r>
      <w:proofErr w:type="spellStart"/>
      <w:r>
        <w:t>орагнизованные</w:t>
      </w:r>
      <w:proofErr w:type="spellEnd"/>
      <w:r>
        <w:t xml:space="preserve"> для оказания помощи в освоении учебного материала.</w:t>
      </w:r>
    </w:p>
    <w:permEnd w:id="1054149590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1.4.3 Формат обучения</w:t>
      </w:r>
    </w:p>
    <w:p w:rsidR="00276A11" w:rsidRDefault="00276A11">
      <w:pPr>
        <w:pStyle w:val="a3"/>
      </w:pP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1.5 Пререквизиты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bookmarkStart w:id="0" w:name="_GoBack"/>
      <w:permStart w:id="1923629690" w:edGrp="none"/>
      <w:r>
        <w:t>Инженерная</w:t>
      </w:r>
      <w:r w:rsidR="002A26CC">
        <w:t xml:space="preserve"> и компьютерная</w:t>
      </w:r>
      <w:r>
        <w:t xml:space="preserve"> графика</w:t>
      </w:r>
      <w:r w:rsidR="002A26CC">
        <w:t>.</w:t>
      </w:r>
    </w:p>
    <w:p w:rsidR="002A26CC" w:rsidRPr="002A26CC" w:rsidRDefault="002A26CC">
      <w:pPr>
        <w:pStyle w:val="a3"/>
        <w:ind w:firstLine="567"/>
        <w:rPr>
          <w:szCs w:val="24"/>
        </w:rPr>
      </w:pPr>
      <w:r w:rsidRPr="002A26CC">
        <w:rPr>
          <w:color w:val="000000"/>
          <w:szCs w:val="24"/>
          <w:shd w:val="clear" w:color="auto" w:fill="F4F4F4"/>
        </w:rPr>
        <w:t>Начертательная геометрия и инженерная графика</w:t>
      </w:r>
      <w:bookmarkEnd w:id="0"/>
    </w:p>
    <w:permEnd w:id="1923629690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1.6 Постреквизиты</w:t>
      </w:r>
    </w:p>
    <w:p w:rsidR="00276A11" w:rsidRDefault="00276A11">
      <w:pPr>
        <w:pStyle w:val="a3"/>
      </w:pPr>
    </w:p>
    <w:p w:rsidR="0053275A" w:rsidRDefault="0053275A">
      <w:pPr>
        <w:pStyle w:val="a3"/>
        <w:ind w:firstLine="567"/>
      </w:pPr>
      <w:permStart w:id="582514306" w:edGrp="none"/>
      <w:r>
        <w:t>Расчеты на прочность и детали машин</w:t>
      </w:r>
      <w:r w:rsidRPr="0053275A">
        <w:t>.</w:t>
      </w:r>
    </w:p>
    <w:p w:rsidR="00276A11" w:rsidRPr="0053275A" w:rsidRDefault="0053275A">
      <w:pPr>
        <w:pStyle w:val="a3"/>
        <w:ind w:firstLine="567"/>
        <w:rPr>
          <w:szCs w:val="24"/>
        </w:rPr>
      </w:pPr>
      <w:r w:rsidRPr="0053275A">
        <w:rPr>
          <w:color w:val="000000"/>
          <w:szCs w:val="24"/>
        </w:rPr>
        <w:t>Основы конструирования и прочность деталей машин</w:t>
      </w:r>
      <w:r w:rsidRPr="0053275A">
        <w:rPr>
          <w:szCs w:val="24"/>
        </w:rPr>
        <w:t xml:space="preserve"> </w:t>
      </w:r>
    </w:p>
    <w:permEnd w:id="582514306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1.7 Трудоемкость дисциплины</w:t>
      </w:r>
    </w:p>
    <w:p w:rsidR="00276A11" w:rsidRDefault="00276A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276A11">
        <w:trPr>
          <w:tblHeader/>
        </w:trPr>
        <w:tc>
          <w:tcPr>
            <w:tcW w:w="3500" w:type="pct"/>
          </w:tcPr>
          <w:p w:rsidR="00276A11" w:rsidRDefault="0053275A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76A11" w:rsidRDefault="0053275A">
            <w:pPr>
              <w:pStyle w:val="a3"/>
              <w:jc w:val="center"/>
            </w:pPr>
            <w:r>
              <w:t>часы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30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30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экзамен</w:t>
            </w:r>
          </w:p>
        </w:tc>
      </w:tr>
    </w:tbl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2 СОДЕРЖАНИЕ ДИСЦИПЛИНЫ</w:t>
      </w: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2.1 Тематический план</w:t>
      </w:r>
    </w:p>
    <w:p w:rsidR="00276A11" w:rsidRDefault="00276A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276A11">
        <w:trPr>
          <w:tblHeader/>
        </w:trPr>
        <w:tc>
          <w:tcPr>
            <w:tcW w:w="147" w:type="pct"/>
          </w:tcPr>
          <w:p w:rsidR="00276A11" w:rsidRDefault="0053275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76A11" w:rsidRDefault="0053275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276A11" w:rsidRDefault="0053275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76A11" w:rsidRDefault="0053275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76A11">
        <w:tc>
          <w:tcPr>
            <w:tcW w:w="0" w:type="auto"/>
            <w:gridSpan w:val="4"/>
          </w:tcPr>
          <w:p w:rsidR="00276A11" w:rsidRDefault="0053275A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permStart w:id="1079062215" w:edGrp="none"/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Основные определения и аксиомы статики. Системы сходящихся сил. Теорема о равнодействующей сходящейся системы сил.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2. Теория моментов сил.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Момент силы относительно точки и относительно оси. Теория пар сил.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3. Теорема Вариньона.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Произвольные плоская и пространственная системы сил. Условия равновесия. Жесткая заделка.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4. Введение в кинематику.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Кинематика точки. Способы задания движения точки. Координатный способ задания движения точки.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5. Поступательное движение твердого тела.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Вращательное движение твердого тела.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6. Плоскопараллельное движение твердого тела.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скоростей и ускорений точек тела. Сложное движение точки.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7. Введение в динамику.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Основные законы механики. Динамика точки. Две основные задачи динамики точки.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8. Количество движения.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Момент количества движения. Импульс силы. Работа и мощность.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9. Классификация кинематических пар.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числа условных связей и свободы движений звеньев, входящих в кинематическую пару, относительно друг друга. Механизмы с высшими и низшими кинематическими парами, заменяющие механизмы. Классификация механизмов. Основные виды механизмов и машин.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10. Структурный анализ плоских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 xml:space="preserve">Определение числа степеней свободы плоских </w:t>
            </w:r>
            <w:proofErr w:type="spellStart"/>
            <w:r>
              <w:rPr>
                <w:sz w:val="22"/>
              </w:rPr>
              <w:t>механизмова</w:t>
            </w:r>
            <w:proofErr w:type="spellEnd"/>
            <w:r>
              <w:rPr>
                <w:sz w:val="22"/>
              </w:rPr>
              <w:t xml:space="preserve">. Классификация групп </w:t>
            </w:r>
            <w:proofErr w:type="spellStart"/>
            <w:r>
              <w:rPr>
                <w:sz w:val="22"/>
              </w:rPr>
              <w:t>Ассура</w:t>
            </w:r>
            <w:proofErr w:type="spellEnd"/>
            <w:r>
              <w:rPr>
                <w:sz w:val="22"/>
              </w:rPr>
              <w:t>. Структурная формула строения плоских рычажных механизмов. Класс механизма.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11. Кинематический анализ плоских рычажных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Построение планов положений</w:t>
            </w:r>
            <w:proofErr w:type="gramStart"/>
            <w:r>
              <w:rPr>
                <w:sz w:val="22"/>
              </w:rPr>
              <w:t xml:space="preserve"> .</w:t>
            </w:r>
            <w:proofErr w:type="gramEnd"/>
            <w:r>
              <w:rPr>
                <w:sz w:val="22"/>
              </w:rPr>
              <w:t xml:space="preserve"> Определение скоростей различных точек механизма графическим методом. Построение планов скоростей.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12. Определение ускорений различных точек механизма графическим методом.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Построение планов ускорений.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13. Силовой анализ плоских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сил инерции звеньев механизма. Силовой анализ рычажного механизма.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proofErr w:type="spellStart"/>
            <w:r>
              <w:rPr>
                <w:b/>
                <w:sz w:val="22"/>
              </w:rPr>
              <w:t>Эвольвентное</w:t>
            </w:r>
            <w:proofErr w:type="spellEnd"/>
            <w:r>
              <w:rPr>
                <w:b/>
                <w:sz w:val="22"/>
              </w:rPr>
              <w:t xml:space="preserve"> зубчатое зацепление.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 xml:space="preserve">Определение основных геометрических параметров. Планетарные и дифференциальные зубчатые механизмы. Построение плана линейных скоростей точек звеньев механизма </w:t>
            </w:r>
            <w:proofErr w:type="spellStart"/>
            <w:r>
              <w:rPr>
                <w:sz w:val="22"/>
              </w:rPr>
              <w:t>методоми</w:t>
            </w:r>
            <w:proofErr w:type="spellEnd"/>
            <w:r>
              <w:rPr>
                <w:sz w:val="22"/>
              </w:rPr>
              <w:t xml:space="preserve"> Виллиса и Смирнова.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15. Рычажные механизмы классификация и назначение.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Кулачковые механизмы. Профилирование кулачков методом обращения.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1-5</w:t>
            </w:r>
          </w:p>
        </w:tc>
      </w:tr>
      <w:permEnd w:id="1079062215"/>
      <w:tr w:rsidR="00276A11">
        <w:tc>
          <w:tcPr>
            <w:tcW w:w="0" w:type="auto"/>
            <w:gridSpan w:val="2"/>
          </w:tcPr>
          <w:p w:rsidR="00276A11" w:rsidRDefault="0053275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permStart w:id="1500854294" w:edGrp="none"/>
            <w:r>
              <w:rPr>
                <w:b/>
              </w:rPr>
              <w:t>15</w:t>
            </w:r>
            <w:permEnd w:id="1500854294"/>
          </w:p>
        </w:tc>
        <w:tc>
          <w:tcPr>
            <w:tcW w:w="0" w:type="auto"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  <w:gridSpan w:val="4"/>
          </w:tcPr>
          <w:p w:rsidR="00276A11" w:rsidRDefault="0053275A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permStart w:id="1658461394" w:edGrp="none"/>
            <w:r>
              <w:t>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1. Равновесие плоской системы сходящихся сил.</w:t>
            </w:r>
          </w:p>
          <w:p w:rsidR="00276A11" w:rsidRDefault="00276A11">
            <w:pPr>
              <w:pStyle w:val="a3"/>
            </w:pP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2. Равновесие произвольной плоской системы сил.</w:t>
            </w:r>
          </w:p>
          <w:p w:rsidR="00276A11" w:rsidRDefault="00276A11">
            <w:pPr>
              <w:pStyle w:val="a3"/>
            </w:pP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3. Равновесие произвольной плоской системы сил.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Жесткая заделка. Распределенная нагрузка.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4. Определение скорости и ускорения точки по заданным уравнениям её движения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5. Поступательное и вращательное движение твердого тела.</w:t>
            </w:r>
          </w:p>
          <w:p w:rsidR="00276A11" w:rsidRDefault="00276A11">
            <w:pPr>
              <w:pStyle w:val="a3"/>
            </w:pP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6. Способы определения скоростей точек твердого тела при плоском движении.</w:t>
            </w:r>
          </w:p>
          <w:p w:rsidR="00276A11" w:rsidRDefault="00276A11">
            <w:pPr>
              <w:pStyle w:val="a3"/>
            </w:pP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7. Первая и вторая задачи динамики точки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8. Импульс силы.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Работа и мощность силы.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9. Классификация кинематических пар.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числа условных связей и свободы движений звеньев, входящих в кинематическую пару. Механизмы с высшими и низшими кинематическими парами, заменяющие механизмы.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10. Структурный анализ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 xml:space="preserve">Определение числа степеней свободы пространственных механизмов по формуле Малышева-Смирнова. Классификация групп </w:t>
            </w:r>
            <w:proofErr w:type="spellStart"/>
            <w:r>
              <w:rPr>
                <w:sz w:val="22"/>
              </w:rPr>
              <w:t>Ассура</w:t>
            </w:r>
            <w:proofErr w:type="spellEnd"/>
            <w:r>
              <w:rPr>
                <w:sz w:val="22"/>
              </w:rPr>
              <w:t>. Структурная формула строения плоских рычажных механизмов. Класс механизма.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11. Кинематический анализ плоских рычажных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Построение планов положений механизма методом «засечек». Графический метод кинематического исследования механизма. Определение скоростей различных точек механизма графическим методом. Построение планов скоростей.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12. Графический метод кинематического исследования механизма.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ускорений различных точек механизма графическим методом. Построение планов ускорений.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13. Силовой анализ плоских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сил инерции звеньев механизма. Рычаг силовой анализ механизма.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14. Планетарные и дифференциальные зубчатые механизмы.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Построение плана линейных скоростей точек звеньев механизма методом Смирнова.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b/>
                <w:sz w:val="22"/>
              </w:rPr>
              <w:t>Тема 15. Кинематический анализ зубчатых механизмов.</w:t>
            </w:r>
          </w:p>
          <w:p w:rsidR="00276A11" w:rsidRDefault="0053275A">
            <w:pPr>
              <w:pStyle w:val="a3"/>
            </w:pPr>
            <w:r>
              <w:rPr>
                <w:sz w:val="22"/>
              </w:rPr>
              <w:t>Аналитический метод Виллиса.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1-7</w:t>
            </w:r>
          </w:p>
        </w:tc>
      </w:tr>
      <w:permEnd w:id="1658461394"/>
      <w:tr w:rsidR="00276A11">
        <w:tc>
          <w:tcPr>
            <w:tcW w:w="0" w:type="auto"/>
            <w:gridSpan w:val="2"/>
          </w:tcPr>
          <w:p w:rsidR="00276A11" w:rsidRDefault="0053275A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76A11" w:rsidRDefault="006331C9">
            <w:pPr>
              <w:pStyle w:val="a3"/>
              <w:jc w:val="center"/>
            </w:pPr>
            <w:permStart w:id="1572604770" w:edGrp="none"/>
            <w:r>
              <w:rPr>
                <w:b/>
              </w:rPr>
              <w:t>30</w:t>
            </w:r>
            <w:permEnd w:id="1572604770"/>
          </w:p>
        </w:tc>
        <w:tc>
          <w:tcPr>
            <w:tcW w:w="0" w:type="auto"/>
          </w:tcPr>
          <w:p w:rsidR="00276A11" w:rsidRDefault="00276A11">
            <w:pPr>
              <w:pStyle w:val="a3"/>
            </w:pPr>
          </w:p>
        </w:tc>
      </w:tr>
    </w:tbl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76A11" w:rsidRDefault="00276A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276A11">
        <w:trPr>
          <w:trHeight w:val="1229"/>
          <w:tblHeader/>
        </w:trPr>
        <w:tc>
          <w:tcPr>
            <w:tcW w:w="1026" w:type="pct"/>
          </w:tcPr>
          <w:p w:rsidR="00276A11" w:rsidRDefault="0053275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76A11" w:rsidRDefault="0053275A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76A11" w:rsidRDefault="0053275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76A11" w:rsidRDefault="0053275A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76A11" w:rsidRDefault="0053275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76A11" w:rsidRDefault="0053275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permStart w:id="1791052680" w:edGrp="none"/>
            <w:r>
              <w:rPr>
                <w:sz w:val="22"/>
              </w:rPr>
              <w:t>Задание 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реакций связей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реакций в стержнях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реакций опор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4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скорости и ускорения точки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скорости и ускорения точки по заданным уравнениям ее движения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РГР №1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Определение реакций опор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6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Прямая задача динамики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Мощность при вращательном движении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8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Структурный анализ механизмов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9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Построение планов скоростей и ускорений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Задание 10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Кинематический анализ планетарно зубчатых механизмов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РГР №2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</w:pPr>
            <w:r>
              <w:rPr>
                <w:sz w:val="22"/>
              </w:rPr>
              <w:t>Кинематический анализ плоских рычажных механизмов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</w:tr>
      <w:permEnd w:id="1791052680"/>
    </w:tbl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76A11" w:rsidRDefault="00276A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76A11">
        <w:trPr>
          <w:tblHeader/>
        </w:trPr>
        <w:tc>
          <w:tcPr>
            <w:tcW w:w="1250" w:type="pct"/>
            <w:vMerge w:val="restart"/>
          </w:tcPr>
          <w:p w:rsidR="00276A11" w:rsidRDefault="0053275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76A11" w:rsidRDefault="0053275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76A11">
        <w:trPr>
          <w:tblHeader/>
        </w:trPr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76A11" w:rsidRDefault="0053275A">
            <w:pPr>
              <w:pStyle w:val="a3"/>
              <w:jc w:val="center"/>
            </w:pPr>
            <w:r>
              <w:t>15</w:t>
            </w:r>
          </w:p>
        </w:tc>
      </w:tr>
      <w:tr w:rsidR="00276A11">
        <w:tc>
          <w:tcPr>
            <w:tcW w:w="0" w:type="auto"/>
            <w:gridSpan w:val="16"/>
          </w:tcPr>
          <w:p w:rsidR="00276A11" w:rsidRDefault="0053275A">
            <w:pPr>
              <w:pStyle w:val="a3"/>
              <w:jc w:val="center"/>
            </w:pPr>
            <w:r>
              <w:t>Білімі /Знание</w:t>
            </w:r>
          </w:p>
        </w:tc>
      </w:tr>
      <w:tr w:rsidR="00276A11">
        <w:tc>
          <w:tcPr>
            <w:tcW w:w="0" w:type="auto"/>
          </w:tcPr>
          <w:p w:rsidR="00276A11" w:rsidRDefault="000F68DB">
            <w:pPr>
              <w:pStyle w:val="a3"/>
            </w:pPr>
            <w:permStart w:id="703416729" w:edGrp="none"/>
            <w:r>
              <w:t>Лекции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</w:tr>
      <w:permEnd w:id="703416729"/>
      <w:tr w:rsidR="00276A11">
        <w:tc>
          <w:tcPr>
            <w:tcW w:w="0" w:type="auto"/>
            <w:gridSpan w:val="16"/>
          </w:tcPr>
          <w:p w:rsidR="00276A11" w:rsidRDefault="0053275A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276A11">
        <w:tc>
          <w:tcPr>
            <w:tcW w:w="0" w:type="auto"/>
          </w:tcPr>
          <w:p w:rsidR="00276A11" w:rsidRDefault="000F68DB">
            <w:pPr>
              <w:pStyle w:val="a3"/>
            </w:pPr>
            <w:permStart w:id="2121799971" w:edGrp="none"/>
            <w:r>
              <w:t>Задания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</w:tr>
      <w:permEnd w:id="2121799971"/>
      <w:tr w:rsidR="00276A11">
        <w:tc>
          <w:tcPr>
            <w:tcW w:w="0" w:type="auto"/>
            <w:gridSpan w:val="16"/>
          </w:tcPr>
          <w:p w:rsidR="00276A11" w:rsidRDefault="0053275A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276A11">
        <w:tc>
          <w:tcPr>
            <w:tcW w:w="0" w:type="auto"/>
          </w:tcPr>
          <w:p w:rsidR="00276A11" w:rsidRDefault="000F68DB">
            <w:pPr>
              <w:pStyle w:val="a3"/>
            </w:pPr>
            <w:permStart w:id="623251894" w:edGrp="none"/>
            <w:r>
              <w:t>РГР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</w:tr>
      <w:permEnd w:id="623251894"/>
      <w:tr w:rsidR="00276A11">
        <w:tc>
          <w:tcPr>
            <w:tcW w:w="0" w:type="auto"/>
            <w:gridSpan w:val="16"/>
          </w:tcPr>
          <w:p w:rsidR="00276A11" w:rsidRDefault="0053275A">
            <w:pPr>
              <w:pStyle w:val="a3"/>
              <w:jc w:val="center"/>
            </w:pPr>
            <w:r>
              <w:t>Талдау / Анализ</w:t>
            </w:r>
          </w:p>
        </w:tc>
      </w:tr>
      <w:tr w:rsidR="00276A11">
        <w:tc>
          <w:tcPr>
            <w:tcW w:w="0" w:type="auto"/>
          </w:tcPr>
          <w:p w:rsidR="00276A11" w:rsidRDefault="00A1674F">
            <w:pPr>
              <w:pStyle w:val="a3"/>
            </w:pPr>
            <w:permStart w:id="1466196386" w:edGrp="none"/>
            <w:r>
              <w:lastRenderedPageBreak/>
              <w:t>Т</w:t>
            </w:r>
            <w:r w:rsidR="000F68DB">
              <w:t>ест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276A11">
            <w:pPr>
              <w:pStyle w:val="a3"/>
              <w:jc w:val="center"/>
            </w:pPr>
          </w:p>
        </w:tc>
        <w:tc>
          <w:tcPr>
            <w:tcW w:w="0" w:type="auto"/>
          </w:tcPr>
          <w:p w:rsidR="00276A11" w:rsidRDefault="000F68DB">
            <w:pPr>
              <w:pStyle w:val="a3"/>
              <w:jc w:val="center"/>
            </w:pPr>
            <w:r>
              <w:t>+</w:t>
            </w:r>
          </w:p>
        </w:tc>
      </w:tr>
      <w:permEnd w:id="1466196386"/>
    </w:tbl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3 ОЦЕНКА ЗНАНИЙ ОБУЧАЮЩЕГОСЯ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76A11" w:rsidRDefault="00276A1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276A11">
        <w:trPr>
          <w:tblHeader/>
        </w:trPr>
        <w:tc>
          <w:tcPr>
            <w:tcW w:w="500" w:type="pct"/>
          </w:tcPr>
          <w:p w:rsidR="00276A11" w:rsidRDefault="0053275A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276A11" w:rsidRDefault="0053275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276A11" w:rsidRDefault="0053275A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276A11" w:rsidRDefault="0053275A">
            <w:pPr>
              <w:pStyle w:val="a3"/>
              <w:jc w:val="center"/>
            </w:pPr>
            <w:r>
              <w:t>Итого</w:t>
            </w:r>
          </w:p>
        </w:tc>
      </w:tr>
      <w:tr w:rsidR="00276A11"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permStart w:id="1502302532" w:edGrp="everyone" w:colFirst="1" w:colLast="1"/>
            <w:permStart w:id="713556141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276A11" w:rsidRPr="00F43C5D" w:rsidRDefault="003B68CE">
            <w:pPr>
              <w:pStyle w:val="a3"/>
            </w:pPr>
            <w:r>
              <w:t>Задание 1</w:t>
            </w:r>
          </w:p>
        </w:tc>
        <w:tc>
          <w:tcPr>
            <w:tcW w:w="0" w:type="auto"/>
          </w:tcPr>
          <w:p w:rsidR="00276A11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t>0-100</w:t>
            </w:r>
          </w:p>
        </w:tc>
      </w:tr>
      <w:tr w:rsidR="00276A11"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  <w:permStart w:id="181554968" w:edGrp="everyone" w:colFirst="1" w:colLast="1"/>
            <w:permStart w:id="1364477070" w:edGrp="everyone" w:colFirst="2" w:colLast="2"/>
            <w:permStart w:id="2001485567" w:edGrp="everyone" w:colFirst="4" w:colLast="4"/>
            <w:permEnd w:id="1502302532"/>
            <w:permEnd w:id="713556141"/>
          </w:p>
        </w:tc>
        <w:tc>
          <w:tcPr>
            <w:tcW w:w="0" w:type="auto"/>
            <w:gridSpan w:val="2"/>
          </w:tcPr>
          <w:p w:rsidR="00F43C5D" w:rsidRDefault="003B68CE" w:rsidP="003B68CE">
            <w:pPr>
              <w:pStyle w:val="a3"/>
            </w:pPr>
            <w:r>
              <w:t>Задание 2</w:t>
            </w:r>
          </w:p>
        </w:tc>
        <w:tc>
          <w:tcPr>
            <w:tcW w:w="0" w:type="auto"/>
          </w:tcPr>
          <w:p w:rsidR="00276A11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159149450" w:edGrp="everyone" w:colFirst="1" w:colLast="1"/>
            <w:permStart w:id="1506090104" w:edGrp="everyone" w:colFirst="2" w:colLast="2"/>
            <w:permStart w:id="2092176124" w:edGrp="everyone" w:colFirst="4" w:colLast="4"/>
            <w:permEnd w:id="181554968"/>
            <w:permEnd w:id="1364477070"/>
            <w:permEnd w:id="2001485567"/>
          </w:p>
        </w:tc>
        <w:tc>
          <w:tcPr>
            <w:tcW w:w="0" w:type="auto"/>
            <w:gridSpan w:val="2"/>
          </w:tcPr>
          <w:p w:rsidR="003B68CE" w:rsidRDefault="003B68CE" w:rsidP="003B68CE">
            <w:pPr>
              <w:pStyle w:val="a3"/>
            </w:pPr>
            <w:r>
              <w:t>Задание 3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311716427" w:edGrp="everyone" w:colFirst="1" w:colLast="1"/>
            <w:permStart w:id="1378771629" w:edGrp="everyone" w:colFirst="2" w:colLast="2"/>
            <w:permStart w:id="742617359" w:edGrp="everyone" w:colFirst="4" w:colLast="4"/>
            <w:permEnd w:id="159149450"/>
            <w:permEnd w:id="1506090104"/>
            <w:permEnd w:id="2092176124"/>
          </w:p>
        </w:tc>
        <w:tc>
          <w:tcPr>
            <w:tcW w:w="0" w:type="auto"/>
            <w:gridSpan w:val="2"/>
          </w:tcPr>
          <w:p w:rsidR="003B68CE" w:rsidRDefault="003B68CE" w:rsidP="003B68CE">
            <w:pPr>
              <w:pStyle w:val="a3"/>
            </w:pPr>
            <w:r>
              <w:t>Задание 4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2137867057" w:edGrp="everyone" w:colFirst="1" w:colLast="1"/>
            <w:permStart w:id="64050051" w:edGrp="everyone" w:colFirst="2" w:colLast="2"/>
            <w:permStart w:id="58329218" w:edGrp="everyone" w:colFirst="4" w:colLast="4"/>
            <w:permEnd w:id="311716427"/>
            <w:permEnd w:id="1378771629"/>
            <w:permEnd w:id="742617359"/>
          </w:p>
        </w:tc>
        <w:tc>
          <w:tcPr>
            <w:tcW w:w="0" w:type="auto"/>
            <w:gridSpan w:val="2"/>
          </w:tcPr>
          <w:p w:rsidR="003B68CE" w:rsidRDefault="003B68CE" w:rsidP="003B68CE">
            <w:pPr>
              <w:pStyle w:val="a3"/>
            </w:pPr>
            <w:r>
              <w:t>Задание 5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794300764" w:edGrp="everyone" w:colFirst="1" w:colLast="1"/>
            <w:permStart w:id="1331953915" w:edGrp="everyone" w:colFirst="2" w:colLast="2"/>
            <w:permStart w:id="204761241" w:edGrp="everyone" w:colFirst="4" w:colLast="4"/>
            <w:permEnd w:id="2137867057"/>
            <w:permEnd w:id="64050051"/>
            <w:permEnd w:id="58329218"/>
          </w:p>
        </w:tc>
        <w:tc>
          <w:tcPr>
            <w:tcW w:w="0" w:type="auto"/>
            <w:gridSpan w:val="2"/>
          </w:tcPr>
          <w:p w:rsidR="003B68CE" w:rsidRDefault="003B68CE">
            <w:pPr>
              <w:pStyle w:val="a3"/>
            </w:pPr>
            <w:r>
              <w:t>РГР №1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276A11"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  <w:permStart w:id="1721912717" w:edGrp="everyone" w:colFirst="1" w:colLast="1"/>
            <w:permStart w:id="1584933075" w:edGrp="everyone" w:colFirst="2" w:colLast="2"/>
            <w:permEnd w:id="794300764"/>
            <w:permEnd w:id="1331953915"/>
            <w:permEnd w:id="204761241"/>
          </w:p>
        </w:tc>
        <w:tc>
          <w:tcPr>
            <w:tcW w:w="0" w:type="auto"/>
            <w:gridSpan w:val="2"/>
          </w:tcPr>
          <w:p w:rsidR="00276A11" w:rsidRDefault="003B68CE">
            <w:pPr>
              <w:pStyle w:val="a3"/>
            </w:pPr>
            <w:r>
              <w:t>Рубежный тест №1</w:t>
            </w:r>
          </w:p>
        </w:tc>
        <w:tc>
          <w:tcPr>
            <w:tcW w:w="0" w:type="auto"/>
          </w:tcPr>
          <w:p w:rsidR="00276A11" w:rsidRDefault="003B68C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</w:p>
        </w:tc>
      </w:tr>
      <w:tr w:rsidR="00276A11"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permStart w:id="54033045" w:edGrp="everyone" w:colFirst="1" w:colLast="1"/>
            <w:permStart w:id="879176180" w:edGrp="everyone" w:colFirst="2" w:colLast="2"/>
            <w:permEnd w:id="1721912717"/>
            <w:permEnd w:id="1584933075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276A11" w:rsidRDefault="003B68CE" w:rsidP="003B68CE">
            <w:pPr>
              <w:pStyle w:val="a3"/>
            </w:pPr>
            <w:r>
              <w:t>Задание 6</w:t>
            </w:r>
          </w:p>
        </w:tc>
        <w:tc>
          <w:tcPr>
            <w:tcW w:w="0" w:type="auto"/>
          </w:tcPr>
          <w:p w:rsidR="00276A11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t>0-100</w:t>
            </w:r>
          </w:p>
        </w:tc>
      </w:tr>
      <w:tr w:rsidR="00276A11"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  <w:permStart w:id="262542033" w:edGrp="everyone" w:colFirst="1" w:colLast="1"/>
            <w:permStart w:id="1688338740" w:edGrp="everyone" w:colFirst="2" w:colLast="2"/>
            <w:permStart w:id="390162319" w:edGrp="everyone" w:colFirst="4" w:colLast="4"/>
            <w:permEnd w:id="54033045"/>
            <w:permEnd w:id="879176180"/>
          </w:p>
        </w:tc>
        <w:tc>
          <w:tcPr>
            <w:tcW w:w="0" w:type="auto"/>
            <w:gridSpan w:val="2"/>
          </w:tcPr>
          <w:p w:rsidR="00276A11" w:rsidRDefault="003B68CE" w:rsidP="003B68CE">
            <w:pPr>
              <w:pStyle w:val="a3"/>
            </w:pPr>
            <w:r>
              <w:t>Задание 7</w:t>
            </w:r>
          </w:p>
        </w:tc>
        <w:tc>
          <w:tcPr>
            <w:tcW w:w="0" w:type="auto"/>
          </w:tcPr>
          <w:p w:rsidR="00276A11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392846752" w:edGrp="everyone" w:colFirst="1" w:colLast="1"/>
            <w:permStart w:id="978937790" w:edGrp="everyone" w:colFirst="2" w:colLast="2"/>
            <w:permStart w:id="1878335549" w:edGrp="everyone" w:colFirst="4" w:colLast="4"/>
            <w:permEnd w:id="262542033"/>
            <w:permEnd w:id="1688338740"/>
            <w:permEnd w:id="390162319"/>
          </w:p>
        </w:tc>
        <w:tc>
          <w:tcPr>
            <w:tcW w:w="0" w:type="auto"/>
            <w:gridSpan w:val="2"/>
          </w:tcPr>
          <w:p w:rsidR="003B68CE" w:rsidRDefault="003B68CE" w:rsidP="003B68CE">
            <w:pPr>
              <w:pStyle w:val="a3"/>
            </w:pPr>
            <w:r>
              <w:t>Задание 8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1790204923" w:edGrp="everyone" w:colFirst="1" w:colLast="1"/>
            <w:permStart w:id="362364572" w:edGrp="everyone" w:colFirst="2" w:colLast="2"/>
            <w:permStart w:id="318194652" w:edGrp="everyone" w:colFirst="4" w:colLast="4"/>
            <w:permEnd w:id="392846752"/>
            <w:permEnd w:id="978937790"/>
            <w:permEnd w:id="1878335549"/>
          </w:p>
        </w:tc>
        <w:tc>
          <w:tcPr>
            <w:tcW w:w="0" w:type="auto"/>
            <w:gridSpan w:val="2"/>
          </w:tcPr>
          <w:p w:rsidR="003B68CE" w:rsidRDefault="003B68CE" w:rsidP="003B68CE">
            <w:pPr>
              <w:pStyle w:val="a3"/>
            </w:pPr>
            <w:r>
              <w:t>Задание 9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914767436" w:edGrp="everyone" w:colFirst="1" w:colLast="1"/>
            <w:permStart w:id="1602510709" w:edGrp="everyone" w:colFirst="2" w:colLast="2"/>
            <w:permStart w:id="1490489476" w:edGrp="everyone" w:colFirst="4" w:colLast="4"/>
            <w:permEnd w:id="1790204923"/>
            <w:permEnd w:id="362364572"/>
            <w:permEnd w:id="318194652"/>
          </w:p>
        </w:tc>
        <w:tc>
          <w:tcPr>
            <w:tcW w:w="0" w:type="auto"/>
            <w:gridSpan w:val="2"/>
          </w:tcPr>
          <w:p w:rsidR="003B68CE" w:rsidRDefault="003B68CE">
            <w:pPr>
              <w:pStyle w:val="a3"/>
            </w:pPr>
            <w:r>
              <w:t>Задание 10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3B68CE"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  <w:permStart w:id="1213758513" w:edGrp="everyone" w:colFirst="1" w:colLast="1"/>
            <w:permStart w:id="398399960" w:edGrp="everyone" w:colFirst="2" w:colLast="2"/>
            <w:permStart w:id="125182000" w:edGrp="everyone" w:colFirst="4" w:colLast="4"/>
            <w:permEnd w:id="914767436"/>
            <w:permEnd w:id="1602510709"/>
            <w:permEnd w:id="1490489476"/>
          </w:p>
        </w:tc>
        <w:tc>
          <w:tcPr>
            <w:tcW w:w="0" w:type="auto"/>
            <w:gridSpan w:val="2"/>
          </w:tcPr>
          <w:p w:rsidR="003B68CE" w:rsidRDefault="003B68CE" w:rsidP="003B68CE">
            <w:pPr>
              <w:pStyle w:val="a3"/>
            </w:pPr>
            <w:r>
              <w:t>РГР №2</w:t>
            </w:r>
          </w:p>
        </w:tc>
        <w:tc>
          <w:tcPr>
            <w:tcW w:w="0" w:type="auto"/>
          </w:tcPr>
          <w:p w:rsidR="003B68CE" w:rsidRDefault="003B68C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3B68CE" w:rsidRDefault="003B68CE">
            <w:pPr>
              <w:pStyle w:val="a3"/>
              <w:jc w:val="center"/>
            </w:pPr>
          </w:p>
        </w:tc>
      </w:tr>
      <w:tr w:rsidR="00276A11"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  <w:permStart w:id="1492941247" w:edGrp="everyone" w:colFirst="1" w:colLast="1"/>
            <w:permStart w:id="697239766" w:edGrp="everyone" w:colFirst="2" w:colLast="2"/>
            <w:permEnd w:id="1213758513"/>
            <w:permEnd w:id="398399960"/>
            <w:permEnd w:id="125182000"/>
          </w:p>
        </w:tc>
        <w:tc>
          <w:tcPr>
            <w:tcW w:w="0" w:type="auto"/>
            <w:gridSpan w:val="2"/>
          </w:tcPr>
          <w:p w:rsidR="00276A11" w:rsidRDefault="003B68CE" w:rsidP="003B68CE">
            <w:pPr>
              <w:pStyle w:val="a3"/>
            </w:pPr>
            <w:r>
              <w:t>Рубежный тест №2</w:t>
            </w:r>
          </w:p>
        </w:tc>
        <w:tc>
          <w:tcPr>
            <w:tcW w:w="0" w:type="auto"/>
          </w:tcPr>
          <w:p w:rsidR="00276A11" w:rsidRDefault="003B68CE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  <w:jc w:val="center"/>
            </w:pPr>
          </w:p>
        </w:tc>
      </w:tr>
      <w:permEnd w:id="1492941247"/>
      <w:permEnd w:id="697239766"/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276A11" w:rsidRDefault="0053275A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0-100</w:t>
            </w:r>
          </w:p>
        </w:tc>
      </w:tr>
    </w:tbl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276A11" w:rsidRDefault="0053275A">
      <w:pPr>
        <w:pStyle w:val="a3"/>
        <w:ind w:firstLine="567"/>
      </w:pPr>
      <w:r>
        <w:t>- 40% результата, полученного на экзамене;</w:t>
      </w:r>
    </w:p>
    <w:p w:rsidR="00276A11" w:rsidRDefault="0053275A">
      <w:pPr>
        <w:pStyle w:val="a3"/>
        <w:ind w:firstLine="567"/>
      </w:pPr>
      <w:r>
        <w:t>- 60% результатов текущей успеваемости.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Формула подсчета итоговой оценки:</w:t>
      </w:r>
    </w:p>
    <w:p w:rsidR="00276A11" w:rsidRDefault="00276A11">
      <w:pPr>
        <w:pStyle w:val="a3"/>
      </w:pPr>
    </w:p>
    <w:p w:rsidR="00276A11" w:rsidRDefault="0053275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276A11">
        <w:trPr>
          <w:tblHeader/>
        </w:trPr>
        <w:tc>
          <w:tcPr>
            <w:tcW w:w="600" w:type="pct"/>
          </w:tcPr>
          <w:p w:rsidR="00276A11" w:rsidRDefault="0053275A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276A11" w:rsidRDefault="0053275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276A11" w:rsidRDefault="0053275A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276A11" w:rsidRDefault="0053275A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Критерий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76A11" w:rsidRDefault="0053275A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lastRenderedPageBreak/>
              <w:t>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76A11"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76A11" w:rsidRDefault="0053275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  <w:tc>
          <w:tcPr>
            <w:tcW w:w="0" w:type="auto"/>
            <w:vMerge/>
          </w:tcPr>
          <w:p w:rsidR="00276A11" w:rsidRDefault="00276A11">
            <w:pPr>
              <w:pStyle w:val="a3"/>
            </w:pPr>
          </w:p>
        </w:tc>
      </w:tr>
    </w:tbl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4 ПОЛИТИКА ДИСЦИПЛИНЫ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permStart w:id="1076566295" w:edGrp="none"/>
      <w:r>
        <w:t>Обучающийся обязан:</w:t>
      </w:r>
    </w:p>
    <w:p w:rsidR="00276A11" w:rsidRDefault="0053275A">
      <w:pPr>
        <w:pStyle w:val="a3"/>
        <w:ind w:firstLine="567"/>
      </w:pPr>
      <w:r>
        <w:t xml:space="preserve">Студент обязан: - активно участвовать в учебном процессе. Проявляя творчество, индивидуальность и креативность; - посещать все виды аудиторных занятий (лекции, </w:t>
      </w:r>
      <w:proofErr w:type="spellStart"/>
      <w:r>
        <w:t>прктические</w:t>
      </w:r>
      <w:proofErr w:type="spellEnd"/>
      <w:r>
        <w:t xml:space="preserve"> занятия); - своевременно выполнять и сдавать работу строго по графику выполнения и сдачи заданий по дисциплине;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поведения.</w:t>
      </w:r>
    </w:p>
    <w:permEnd w:id="1076566295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5.1 Основная литература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permStart w:id="849700161" w:edGrp="none"/>
      <w:r>
        <w:t xml:space="preserve">1. 1. Никитин Н.Н. Курс теоретической механики. – М.: Высшая школа, 1990 г.- 608 с. 2. </w:t>
      </w:r>
      <w:proofErr w:type="spellStart"/>
      <w:r>
        <w:t>Тарг</w:t>
      </w:r>
      <w:proofErr w:type="spellEnd"/>
      <w:r>
        <w:t xml:space="preserve"> С.М. Краткий курс теоретической механики. – М.: Высшая школа, 1986 г.- 416 с. 3. Яблонский А.А., Никифорова В.М. Курс теоретической механики, ч. 1, 2. – Санкт-Петербург, 2002 г.- 650 с. 4. Левитская О.Н., Левитский Н.И. Курс теории механизмов и машин. Учебное пособие для вузов. – М.: Высшая школа, 1985 г.- 280 с. 5. Мещерский И.В. Сборник задач по теоретической механике. – М.: Наука, 2002 г.- 480 с. 6. </w:t>
      </w:r>
      <w:proofErr w:type="spellStart"/>
      <w:r>
        <w:t>Ликунов</w:t>
      </w:r>
      <w:proofErr w:type="spellEnd"/>
      <w:r>
        <w:t xml:space="preserve"> А.В. Прикладная механика. Методические указания и задания на практические занятия для студентов специальности 5В070900 «Металлургия». / ВКГТУ. – Усть-Каменогорск, 2012.- 54 с. 7. </w:t>
      </w:r>
      <w:proofErr w:type="spellStart"/>
      <w:r>
        <w:t>Бурковский</w:t>
      </w:r>
      <w:proofErr w:type="spellEnd"/>
      <w:r>
        <w:t xml:space="preserve"> А.К. Теория механизмов и машин. Методические указания и задания на практические занятия и СРСП для студентов специальностей 5В071200 «Машиностроение», 5В071300 «Транспорт, транспортная техника и технологии», 5В072400 «Технологические машины и оборудование» / ВК ГТУ. – Усть-Каменогорск, 2014 – 49 с.</w:t>
      </w:r>
    </w:p>
    <w:permEnd w:id="849700161"/>
    <w:p w:rsidR="00276A11" w:rsidRDefault="00276A11">
      <w:pPr>
        <w:pStyle w:val="a3"/>
      </w:pPr>
    </w:p>
    <w:p w:rsidR="00276A11" w:rsidRDefault="0053275A">
      <w:pPr>
        <w:pStyle w:val="a3"/>
        <w:jc w:val="center"/>
      </w:pPr>
      <w:r>
        <w:rPr>
          <w:b/>
        </w:rPr>
        <w:t>5.2 Дополнительная литература</w:t>
      </w:r>
    </w:p>
    <w:p w:rsidR="00276A11" w:rsidRDefault="00276A11">
      <w:pPr>
        <w:pStyle w:val="a3"/>
      </w:pPr>
    </w:p>
    <w:p w:rsidR="00276A11" w:rsidRDefault="0053275A">
      <w:pPr>
        <w:pStyle w:val="a3"/>
        <w:ind w:firstLine="567"/>
      </w:pPr>
      <w:permStart w:id="506279022" w:edGrp="none"/>
      <w:r>
        <w:t xml:space="preserve">1. 1. </w:t>
      </w:r>
      <w:proofErr w:type="spellStart"/>
      <w:r>
        <w:t>Тлеубердин</w:t>
      </w:r>
      <w:proofErr w:type="spellEnd"/>
      <w:r>
        <w:t xml:space="preserve"> Қ.Ж., Карденов С.А. </w:t>
      </w:r>
      <w:proofErr w:type="spellStart"/>
      <w:r>
        <w:t>Машиналар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механизмдер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>: /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. 2-басылым/ - Семей, 2012 - 192 б. 2. </w:t>
      </w:r>
      <w:proofErr w:type="spellStart"/>
      <w:r>
        <w:t>Касымханов</w:t>
      </w:r>
      <w:proofErr w:type="spellEnd"/>
      <w:r>
        <w:t xml:space="preserve"> С.Ж. </w:t>
      </w:r>
      <w:proofErr w:type="spellStart"/>
      <w:r>
        <w:t>Машиналар</w:t>
      </w:r>
      <w:proofErr w:type="spellEnd"/>
      <w:r>
        <w:t xml:space="preserve"> мен </w:t>
      </w:r>
      <w:proofErr w:type="spellStart"/>
      <w:r>
        <w:t>механизмдердің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 xml:space="preserve">: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оқу-әдістемелік</w:t>
      </w:r>
      <w:proofErr w:type="spellEnd"/>
      <w:r>
        <w:t xml:space="preserve"> </w:t>
      </w:r>
      <w:proofErr w:type="spellStart"/>
      <w:r>
        <w:t>нұсқа</w:t>
      </w:r>
      <w:proofErr w:type="spellEnd"/>
      <w:r>
        <w:t xml:space="preserve">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мамандықтарда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. – </w:t>
      </w:r>
      <w:proofErr w:type="spellStart"/>
      <w:r>
        <w:t>Өскемен</w:t>
      </w:r>
      <w:proofErr w:type="spellEnd"/>
      <w:r>
        <w:t>: ШҚМТУ, 2015. – 50 б.</w:t>
      </w:r>
      <w:permEnd w:id="506279022"/>
    </w:p>
    <w:sectPr w:rsidR="00276A11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8A5" w:rsidRDefault="008D58A5">
      <w:pPr>
        <w:spacing w:after="0" w:line="240" w:lineRule="auto"/>
      </w:pPr>
      <w:r>
        <w:separator/>
      </w:r>
    </w:p>
  </w:endnote>
  <w:endnote w:type="continuationSeparator" w:id="0">
    <w:p w:rsidR="008D58A5" w:rsidRDefault="008D5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8A5" w:rsidRDefault="008D58A5">
      <w:pPr>
        <w:spacing w:after="0" w:line="240" w:lineRule="auto"/>
      </w:pPr>
      <w:r>
        <w:separator/>
      </w:r>
    </w:p>
  </w:footnote>
  <w:footnote w:type="continuationSeparator" w:id="0">
    <w:p w:rsidR="008D58A5" w:rsidRDefault="008D5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53275A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3275A" w:rsidRDefault="0053275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3275A" w:rsidRDefault="0053275A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53275A" w:rsidRDefault="0053275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2A26CC">
            <w:rPr>
              <w:noProof/>
            </w:rPr>
            <w:t>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2A26CC">
            <w:rPr>
              <w:noProof/>
            </w:rPr>
            <w:t>11</w:t>
          </w:r>
          <w:r>
            <w:fldChar w:fldCharType="end"/>
          </w:r>
        </w:p>
      </w:tc>
    </w:tr>
    <w:tr w:rsidR="0053275A">
      <w:trPr>
        <w:cantSplit/>
        <w:trHeight w:val="310"/>
      </w:trPr>
      <w:tc>
        <w:tcPr>
          <w:tcW w:w="1129" w:type="dxa"/>
          <w:vMerge/>
        </w:tcPr>
        <w:p w:rsidR="0053275A" w:rsidRDefault="0053275A">
          <w:pPr>
            <w:pStyle w:val="a3"/>
          </w:pPr>
        </w:p>
      </w:tc>
      <w:tc>
        <w:tcPr>
          <w:tcW w:w="1921" w:type="dxa"/>
          <w:vAlign w:val="center"/>
        </w:tcPr>
        <w:p w:rsidR="0053275A" w:rsidRDefault="0053275A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3275A" w:rsidRDefault="0053275A">
          <w:pPr>
            <w:pStyle w:val="a5"/>
          </w:pPr>
          <w:r>
            <w:t>II ВКГТУ 701.01-III-2019</w:t>
          </w:r>
        </w:p>
        <w:p w:rsidR="0053275A" w:rsidRDefault="0053275A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53275A" w:rsidRDefault="0053275A">
          <w:pPr>
            <w:pStyle w:val="a3"/>
          </w:pPr>
        </w:p>
      </w:tc>
    </w:tr>
  </w:tbl>
  <w:p w:rsidR="0053275A" w:rsidRDefault="005327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76A11"/>
    <w:rsid w:val="000F68DB"/>
    <w:rsid w:val="00276A11"/>
    <w:rsid w:val="002A26CC"/>
    <w:rsid w:val="003B68CE"/>
    <w:rsid w:val="0053275A"/>
    <w:rsid w:val="006331C9"/>
    <w:rsid w:val="00864614"/>
    <w:rsid w:val="008D58A5"/>
    <w:rsid w:val="00A1674F"/>
    <w:rsid w:val="00A23B28"/>
    <w:rsid w:val="00F4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A2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26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11</Pages>
  <Words>2621</Words>
  <Characters>14940</Characters>
  <Application>Microsoft Office Word</Application>
  <DocSecurity>8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17526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8</cp:revision>
  <dcterms:created xsi:type="dcterms:W3CDTF">2021-06-10T05:07:00Z</dcterms:created>
  <dcterms:modified xsi:type="dcterms:W3CDTF">2021-08-24T03:27:00Z</dcterms:modified>
</cp:coreProperties>
</file>